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365D0C" w:rsidRDefault="00963706" w:rsidP="00997873">
      <w:pPr>
        <w:spacing w:line="240" w:lineRule="auto"/>
        <w:rPr>
          <w:rFonts w:cs="B Nazanin"/>
          <w:sz w:val="24"/>
          <w:szCs w:val="24"/>
          <w:rtl/>
        </w:rPr>
      </w:pPr>
      <w:r w:rsidRPr="00365D0C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5118100</wp:posOffset>
            </wp:positionH>
            <wp:positionV relativeFrom="paragraph">
              <wp:posOffset>-48895</wp:posOffset>
            </wp:positionV>
            <wp:extent cx="939800" cy="92202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365D0C" w:rsidRDefault="00CC74D7" w:rsidP="00963706">
      <w:pPr>
        <w:spacing w:line="240" w:lineRule="auto"/>
        <w:rPr>
          <w:rFonts w:cs="B Nazanin"/>
          <w:sz w:val="24"/>
          <w:szCs w:val="24"/>
          <w:rtl/>
        </w:rPr>
      </w:pPr>
      <w:r w:rsidRPr="00365D0C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365D0C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365D0C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365D0C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365D0C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365D0C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365D0C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365D0C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365D0C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365D0C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365D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365D0C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  <w:r w:rsidR="005A2C91" w:rsidRPr="00365D0C">
              <w:rPr>
                <w:rFonts w:cs="B Nazanin" w:hint="cs"/>
                <w:sz w:val="24"/>
                <w:szCs w:val="24"/>
                <w:rtl/>
              </w:rPr>
              <w:t>(کد پستی حتماً قید شود)</w:t>
            </w:r>
          </w:p>
          <w:p w:rsidR="005A2C91" w:rsidRPr="00365D0C" w:rsidRDefault="005A2C91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365D0C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65D0C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65D0C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65D0C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65D0C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65D0C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65D0C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365D0C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65D0C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997873" w:rsidRPr="00365D0C" w:rsidRDefault="00EA524D" w:rsidP="00EA524D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صدور حکم الزام خوانده تخلیه به لحاظ عدم پرداخت اجاره بهاء  با احتساب کلیه خسارات قانونی</w:t>
            </w:r>
          </w:p>
        </w:tc>
      </w:tr>
      <w:tr w:rsidR="00997873" w:rsidRPr="00365D0C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65D0C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365D0C" w:rsidRDefault="00EA524D" w:rsidP="005F1AB3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فتوکپی مصدق اجاره نامچه </w:t>
            </w:r>
            <w:r w:rsidR="005F1AB3" w:rsidRPr="00365D0C">
              <w:rPr>
                <w:rFonts w:cs="B Nazanin" w:hint="cs"/>
                <w:sz w:val="24"/>
                <w:szCs w:val="24"/>
                <w:rtl/>
              </w:rPr>
              <w:t>،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فتوکپی سند مالکیت </w:t>
            </w:r>
            <w:r w:rsidR="005F1AB3" w:rsidRPr="00365D0C">
              <w:rPr>
                <w:rFonts w:cs="B Nazanin" w:hint="cs"/>
                <w:sz w:val="24"/>
                <w:szCs w:val="24"/>
                <w:rtl/>
              </w:rPr>
              <w:t xml:space="preserve">؛ 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>وسایر مدارک پیوست</w:t>
            </w:r>
          </w:p>
          <w:p w:rsidR="00997873" w:rsidRPr="00365D0C" w:rsidRDefault="00997873" w:rsidP="00D82F44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997873" w:rsidP="00D82F44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EA524D" w:rsidRPr="00365D0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دادخواست </w:t>
            </w:r>
            <w:r w:rsidR="00EA524D" w:rsidRPr="00365D0C">
              <w:rPr>
                <w:rFonts w:cs="B Nazanin" w:hint="cs"/>
                <w:sz w:val="24"/>
                <w:szCs w:val="24"/>
                <w:rtl/>
              </w:rPr>
              <w:t xml:space="preserve"> با سلام احتراما تقدیم دادخواست 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ریاست محترم دادگاه </w:t>
            </w:r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EA524D" w:rsidP="00C27BAB">
            <w:pPr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وضمائم پیوست آن به استحضار می رساند اینجانب مالک یک باب                  دارای پلاک ثبتی شماره واقع در شهرسان                     می باشم که بموجب قرار </w:t>
            </w:r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C27BAB" w:rsidP="00D82F44">
            <w:pPr>
              <w:spacing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داد پیوست آن را به خوانده محترم اجاره داده ام خوانده محترم مطابق قرار داد تنظیمی در فرجه مقرر نسبت به پرداخت اجاره بهاء اقدام نمی نماید در طول این</w:t>
            </w:r>
            <w:bookmarkStart w:id="0" w:name="_GoBack"/>
            <w:bookmarkEnd w:id="0"/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C27BAB" w:rsidP="00C27BAB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مدت چندین بار به صورت مکرر مراجعه نموده ام  و از مطالبه اجور معوقه که حق قانونی ام می باشد امتناع می نماید الزام خوانده به تخلیه با کلیه خسارت قانونی </w:t>
            </w:r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C27BAB" w:rsidP="00D82F44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مورد تقاضاست باتقدیم احترام فاوئقه</w:t>
            </w:r>
          </w:p>
        </w:tc>
      </w:tr>
      <w:tr w:rsidR="00997873" w:rsidRPr="00365D0C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65D0C" w:rsidRDefault="00997873" w:rsidP="00D82F44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3EDF" w:rsidRPr="00365D0C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A16FD" w:rsidRPr="00365D0C" w:rsidRDefault="006A16FD" w:rsidP="002C4A99">
            <w:pPr>
              <w:rPr>
                <w:rFonts w:cs="B Nazanin"/>
                <w:sz w:val="24"/>
                <w:szCs w:val="24"/>
                <w:rtl/>
              </w:rPr>
            </w:pPr>
          </w:p>
          <w:p w:rsidR="002B3EDF" w:rsidRPr="00365D0C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365D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365D0C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365D0C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365D0C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365D0C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365D0C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365D0C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365D0C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65D0C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365D0C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365D0C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365D0C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65D0C">
        <w:rPr>
          <w:rFonts w:cs="B Nazanin" w:hint="cs"/>
          <w:sz w:val="24"/>
          <w:szCs w:val="24"/>
          <w:rtl/>
        </w:rPr>
        <w:lastRenderedPageBreak/>
        <w:t xml:space="preserve">توجه 1) در صورتیکه خواهان تمایل داشته باشد اوراق قضائی بصورت حضوری (در دفتر دادگاه) یا از </w:t>
      </w:r>
      <w:r w:rsidR="00CC74D7" w:rsidRPr="00365D0C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365D0C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365D0C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365D0C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65D0C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365D0C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365D0C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365D0C">
        <w:rPr>
          <w:rFonts w:cs="B Nazanin" w:hint="cs"/>
          <w:sz w:val="24"/>
          <w:szCs w:val="24"/>
          <w:rtl/>
        </w:rPr>
        <w:softHyphen/>
        <w:t>ریزی</w:t>
      </w:r>
    </w:p>
    <w:p w:rsidR="00F73DFF" w:rsidRPr="00365D0C" w:rsidRDefault="00F73DFF">
      <w:pPr>
        <w:bidi w:val="0"/>
        <w:rPr>
          <w:rFonts w:cs="B Nazanin"/>
          <w:sz w:val="24"/>
          <w:szCs w:val="24"/>
        </w:rPr>
      </w:pPr>
    </w:p>
    <w:sectPr w:rsidR="00F73DFF" w:rsidRPr="00365D0C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D378E"/>
    <w:rsid w:val="00132793"/>
    <w:rsid w:val="001511EF"/>
    <w:rsid w:val="00216250"/>
    <w:rsid w:val="002B3EDF"/>
    <w:rsid w:val="002C4A99"/>
    <w:rsid w:val="0036264C"/>
    <w:rsid w:val="00365D0C"/>
    <w:rsid w:val="003C28B4"/>
    <w:rsid w:val="004010AD"/>
    <w:rsid w:val="00411032"/>
    <w:rsid w:val="00453191"/>
    <w:rsid w:val="00487B35"/>
    <w:rsid w:val="004D7025"/>
    <w:rsid w:val="004D7F3B"/>
    <w:rsid w:val="004F047D"/>
    <w:rsid w:val="00561872"/>
    <w:rsid w:val="00586502"/>
    <w:rsid w:val="005A2C91"/>
    <w:rsid w:val="005F1AB3"/>
    <w:rsid w:val="006069E6"/>
    <w:rsid w:val="006333F8"/>
    <w:rsid w:val="00645D88"/>
    <w:rsid w:val="006A16FD"/>
    <w:rsid w:val="006B5EB0"/>
    <w:rsid w:val="007576DB"/>
    <w:rsid w:val="007B4E54"/>
    <w:rsid w:val="007C20CE"/>
    <w:rsid w:val="007C27C0"/>
    <w:rsid w:val="0088492B"/>
    <w:rsid w:val="008F3544"/>
    <w:rsid w:val="0094683C"/>
    <w:rsid w:val="00963706"/>
    <w:rsid w:val="00971554"/>
    <w:rsid w:val="00997873"/>
    <w:rsid w:val="00A20D79"/>
    <w:rsid w:val="00B03A9D"/>
    <w:rsid w:val="00BA65A5"/>
    <w:rsid w:val="00BC2CA2"/>
    <w:rsid w:val="00C27BAB"/>
    <w:rsid w:val="00C4722F"/>
    <w:rsid w:val="00CC74D7"/>
    <w:rsid w:val="00D51EA4"/>
    <w:rsid w:val="00D82F44"/>
    <w:rsid w:val="00DE0A45"/>
    <w:rsid w:val="00E030E3"/>
    <w:rsid w:val="00EA524D"/>
    <w:rsid w:val="00EA5CF4"/>
    <w:rsid w:val="00ED5134"/>
    <w:rsid w:val="00EF4BDB"/>
    <w:rsid w:val="00F73DFF"/>
    <w:rsid w:val="00F840BE"/>
    <w:rsid w:val="00FC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73166D-CD7C-49C7-AE4E-9A1E46F0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4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dcterms:created xsi:type="dcterms:W3CDTF">2011-02-03T20:22:00Z</dcterms:created>
  <dcterms:modified xsi:type="dcterms:W3CDTF">2021-02-09T13:10:00Z</dcterms:modified>
</cp:coreProperties>
</file>